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FD32D" w14:textId="17AA71E1" w:rsidR="00E62029" w:rsidRDefault="002E7563" w:rsidP="00DA0173">
      <w:pPr>
        <w:spacing w:after="0" w:line="240" w:lineRule="auto"/>
        <w:jc w:val="center"/>
        <w:rPr>
          <w:b/>
          <w:bCs/>
          <w:color w:val="002060"/>
          <w:sz w:val="24"/>
          <w:szCs w:val="24"/>
          <w:u w:val="single"/>
        </w:rPr>
      </w:pPr>
      <w:r>
        <w:rPr>
          <w:b/>
          <w:bCs/>
          <w:color w:val="002060"/>
          <w:sz w:val="24"/>
          <w:szCs w:val="24"/>
          <w:u w:val="single"/>
        </w:rPr>
        <w:t>The London Clinic, London</w:t>
      </w:r>
      <w:bookmarkStart w:id="0" w:name="_GoBack"/>
      <w:bookmarkEnd w:id="0"/>
    </w:p>
    <w:p w14:paraId="44555BBC" w14:textId="77777777" w:rsidR="00DA0173" w:rsidRDefault="00DA0173" w:rsidP="00DA0173">
      <w:pPr>
        <w:spacing w:after="0" w:line="240" w:lineRule="auto"/>
        <w:jc w:val="center"/>
        <w:rPr>
          <w:b/>
          <w:bCs/>
          <w:color w:val="002060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933"/>
      </w:tblGrid>
      <w:tr w:rsidR="009E30E4" w:rsidRPr="00DA0173" w14:paraId="025854CC" w14:textId="77777777" w:rsidTr="0089143C">
        <w:tc>
          <w:tcPr>
            <w:tcW w:w="1271" w:type="dxa"/>
            <w:shd w:val="clear" w:color="auto" w:fill="D9E2F3" w:themeFill="accent1" w:themeFillTint="33"/>
          </w:tcPr>
          <w:p w14:paraId="19AD14D7" w14:textId="77777777" w:rsidR="009E30E4" w:rsidRPr="00DA0173" w:rsidRDefault="009E30E4" w:rsidP="00DA0173">
            <w:pPr>
              <w:rPr>
                <w:b/>
                <w:bCs/>
                <w:color w:val="002060"/>
              </w:rPr>
            </w:pPr>
            <w:r w:rsidRPr="00DA0173">
              <w:rPr>
                <w:b/>
                <w:bCs/>
                <w:color w:val="002060"/>
              </w:rPr>
              <w:t>Address:</w:t>
            </w:r>
          </w:p>
        </w:tc>
        <w:tc>
          <w:tcPr>
            <w:tcW w:w="7933" w:type="dxa"/>
          </w:tcPr>
          <w:p w14:paraId="200531E8" w14:textId="65F60189" w:rsidR="009E30E4" w:rsidRPr="008C22A2" w:rsidRDefault="0089143C" w:rsidP="00DA0173">
            <w:r>
              <w:t>The London Clinic, Physiotherapy Department, 6</w:t>
            </w:r>
            <w:r w:rsidRPr="0089143C">
              <w:rPr>
                <w:vertAlign w:val="superscript"/>
              </w:rPr>
              <w:t>th</w:t>
            </w:r>
            <w:r>
              <w:t xml:space="preserve"> Floor, 20 Devonshire Place, London, W1G 6BW</w:t>
            </w:r>
          </w:p>
        </w:tc>
      </w:tr>
      <w:tr w:rsidR="009E30E4" w:rsidRPr="00DA0173" w14:paraId="5D4F45C8" w14:textId="77777777" w:rsidTr="0089143C">
        <w:tc>
          <w:tcPr>
            <w:tcW w:w="1271" w:type="dxa"/>
            <w:shd w:val="clear" w:color="auto" w:fill="D9E2F3" w:themeFill="accent1" w:themeFillTint="33"/>
          </w:tcPr>
          <w:p w14:paraId="11B9BC7A" w14:textId="77777777" w:rsidR="009E30E4" w:rsidRPr="00DA0173" w:rsidRDefault="009E30E4" w:rsidP="00DA0173">
            <w:pPr>
              <w:rPr>
                <w:b/>
                <w:bCs/>
                <w:color w:val="002060"/>
              </w:rPr>
            </w:pPr>
            <w:r w:rsidRPr="00DA0173">
              <w:rPr>
                <w:b/>
                <w:bCs/>
                <w:color w:val="002060"/>
              </w:rPr>
              <w:t>Tel:</w:t>
            </w:r>
          </w:p>
        </w:tc>
        <w:tc>
          <w:tcPr>
            <w:tcW w:w="7933" w:type="dxa"/>
          </w:tcPr>
          <w:p w14:paraId="1D8047CD" w14:textId="32837A8D" w:rsidR="009E30E4" w:rsidRPr="008C22A2" w:rsidRDefault="0089143C" w:rsidP="00DA0173">
            <w:r>
              <w:t>0207 616 7651</w:t>
            </w:r>
          </w:p>
        </w:tc>
      </w:tr>
      <w:tr w:rsidR="009E30E4" w:rsidRPr="00DA0173" w14:paraId="46F62E7E" w14:textId="77777777" w:rsidTr="0089143C">
        <w:tc>
          <w:tcPr>
            <w:tcW w:w="1271" w:type="dxa"/>
            <w:shd w:val="clear" w:color="auto" w:fill="D9E2F3" w:themeFill="accent1" w:themeFillTint="33"/>
          </w:tcPr>
          <w:p w14:paraId="45350058" w14:textId="77777777" w:rsidR="009E30E4" w:rsidRPr="00DA0173" w:rsidRDefault="009E30E4" w:rsidP="00DA0173">
            <w:pPr>
              <w:rPr>
                <w:b/>
                <w:bCs/>
                <w:color w:val="002060"/>
              </w:rPr>
            </w:pPr>
            <w:r w:rsidRPr="00DA0173">
              <w:rPr>
                <w:b/>
                <w:bCs/>
                <w:color w:val="002060"/>
              </w:rPr>
              <w:t>Website:</w:t>
            </w:r>
          </w:p>
        </w:tc>
        <w:tc>
          <w:tcPr>
            <w:tcW w:w="7933" w:type="dxa"/>
          </w:tcPr>
          <w:p w14:paraId="1D5AFF05" w14:textId="75DA851D" w:rsidR="009E30E4" w:rsidRPr="008C22A2" w:rsidRDefault="0089143C" w:rsidP="00DA0173">
            <w:hyperlink r:id="rId6" w:history="1">
              <w:r w:rsidRPr="0089143C">
                <w:rPr>
                  <w:rStyle w:val="Hyperlink"/>
                  <w:color w:val="002060"/>
                </w:rPr>
                <w:t>www.thelondonclinic.co.uk</w:t>
              </w:r>
            </w:hyperlink>
            <w:r w:rsidRPr="0089143C">
              <w:rPr>
                <w:color w:val="002060"/>
              </w:rPr>
              <w:t xml:space="preserve"> </w:t>
            </w:r>
          </w:p>
        </w:tc>
      </w:tr>
    </w:tbl>
    <w:p w14:paraId="6D628325" w14:textId="51B7B7BC" w:rsidR="009E30E4" w:rsidRDefault="009E30E4" w:rsidP="00DA0173">
      <w:pPr>
        <w:spacing w:after="0" w:line="240" w:lineRule="auto"/>
      </w:pPr>
    </w:p>
    <w:p w14:paraId="10108F1D" w14:textId="2300C370" w:rsidR="008C22A2" w:rsidRDefault="008C22A2" w:rsidP="00DA0173">
      <w:pPr>
        <w:spacing w:after="0" w:line="240" w:lineRule="auto"/>
      </w:pPr>
      <w:r>
        <w:t>Please note that lunch is not provided but</w:t>
      </w:r>
      <w:r w:rsidR="0089143C">
        <w:t xml:space="preserve"> there are lunch outlets on Marylebone Hugh Street or a café on Devonshire Place. </w:t>
      </w:r>
    </w:p>
    <w:p w14:paraId="644ACC47" w14:textId="6792F14B" w:rsidR="008C22A2" w:rsidRDefault="008C22A2" w:rsidP="00DA0173">
      <w:pPr>
        <w:spacing w:after="0" w:line="240" w:lineRule="auto"/>
      </w:pPr>
    </w:p>
    <w:p w14:paraId="0B3FAB95" w14:textId="7AEC62F5" w:rsidR="0089143C" w:rsidRDefault="0089143C" w:rsidP="0089143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99D3E9F" wp14:editId="3F80B33B">
            <wp:extent cx="3944203" cy="26334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129" t="9548" r="3988" b="19497"/>
                    <a:stretch/>
                  </pic:blipFill>
                  <pic:spPr bwMode="auto">
                    <a:xfrm>
                      <a:off x="0" y="0"/>
                      <a:ext cx="3959567" cy="264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BFD37" w14:textId="77777777" w:rsidR="0089143C" w:rsidRDefault="0089143C" w:rsidP="00DA0173">
      <w:pPr>
        <w:spacing w:after="0" w:line="240" w:lineRule="auto"/>
      </w:pPr>
    </w:p>
    <w:p w14:paraId="774E0771" w14:textId="77777777" w:rsidR="009E30E4" w:rsidRDefault="009E30E4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  <w:r>
        <w:rPr>
          <w:b/>
          <w:bCs/>
          <w:color w:val="002060"/>
          <w:sz w:val="24"/>
          <w:szCs w:val="24"/>
          <w:u w:val="single"/>
        </w:rPr>
        <w:t>Directions</w:t>
      </w:r>
    </w:p>
    <w:p w14:paraId="29482DA7" w14:textId="77777777" w:rsidR="0089143C" w:rsidRDefault="0089143C" w:rsidP="0089143C">
      <w:pPr>
        <w:rPr>
          <w:rFonts w:eastAsiaTheme="minorEastAsia" w:cs="Calibri"/>
          <w:noProof/>
          <w:lang w:eastAsia="en-GB"/>
        </w:rPr>
      </w:pPr>
      <w:r>
        <w:rPr>
          <w:rFonts w:eastAsiaTheme="minorEastAsia" w:cs="Calibri"/>
          <w:noProof/>
          <w:lang w:eastAsia="en-GB"/>
        </w:rPr>
        <w:t xml:space="preserve">For personal directions please </w:t>
      </w:r>
      <w:hyperlink r:id="rId8" w:history="1">
        <w:r>
          <w:rPr>
            <w:rStyle w:val="Hyperlink"/>
            <w:rFonts w:eastAsiaTheme="minorEastAsia" w:cs="Calibri"/>
            <w:b/>
            <w:noProof/>
            <w:color w:val="002060"/>
            <w:lang w:eastAsia="en-GB"/>
          </w:rPr>
          <w:t>click here.</w:t>
        </w:r>
      </w:hyperlink>
      <w:r>
        <w:rPr>
          <w:rFonts w:eastAsiaTheme="minorEastAsia" w:cs="Calibri"/>
          <w:noProof/>
          <w:color w:val="002060"/>
          <w:lang w:eastAsia="en-GB"/>
        </w:rPr>
        <w:t xml:space="preserve"> </w:t>
      </w:r>
    </w:p>
    <w:p w14:paraId="66046B30" w14:textId="76F63883" w:rsidR="009E30E4" w:rsidRDefault="008C22A2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  <w:r>
        <w:rPr>
          <w:b/>
          <w:bCs/>
          <w:color w:val="002060"/>
          <w:sz w:val="24"/>
          <w:szCs w:val="24"/>
          <w:u w:val="single"/>
        </w:rPr>
        <w:t>Parking</w:t>
      </w:r>
    </w:p>
    <w:p w14:paraId="4B64ED3F" w14:textId="6CC5491E" w:rsidR="0089143C" w:rsidRDefault="0089143C" w:rsidP="0089143C">
      <w:pPr>
        <w:rPr>
          <w:rFonts w:cs="Calibri"/>
          <w:b/>
          <w:bCs/>
          <w:u w:val="single"/>
          <w:lang w:eastAsia="en-GB"/>
        </w:rPr>
      </w:pPr>
      <w:r>
        <w:rPr>
          <w:rFonts w:cs="Calibri"/>
          <w:lang w:val="en"/>
        </w:rPr>
        <w:t xml:space="preserve">The London Clinic is in a metered area with several Pay and Display bays nearby, available for a maximum of 4 hours at an hourly rate. Alternatively, there are </w:t>
      </w:r>
      <w:r>
        <w:rPr>
          <w:rFonts w:cs="Calibri"/>
          <w:lang w:val="en"/>
        </w:rPr>
        <w:t>several</w:t>
      </w:r>
      <w:r>
        <w:rPr>
          <w:rFonts w:cs="Calibri"/>
          <w:lang w:val="en"/>
        </w:rPr>
        <w:t xml:space="preserve"> public car parks nearby, such as on Cavendish Square and off Baker Street. All visitors to the London Clinic are entitled to a 15% discount for parking on Cavendish Square.</w:t>
      </w:r>
    </w:p>
    <w:p w14:paraId="1E64015A" w14:textId="77777777" w:rsidR="009E30E4" w:rsidRDefault="009E30E4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  <w:r>
        <w:rPr>
          <w:b/>
          <w:bCs/>
          <w:color w:val="002060"/>
          <w:sz w:val="24"/>
          <w:szCs w:val="24"/>
          <w:u w:val="single"/>
        </w:rPr>
        <w:t>By Bus</w:t>
      </w:r>
    </w:p>
    <w:p w14:paraId="3316E222" w14:textId="5507B8D2" w:rsidR="0089143C" w:rsidRDefault="00247784" w:rsidP="00DA0173">
      <w:pPr>
        <w:spacing w:after="0" w:line="240" w:lineRule="auto"/>
      </w:pPr>
      <w:r w:rsidRPr="00247784">
        <w:t>The nearest</w:t>
      </w:r>
      <w:r>
        <w:t xml:space="preserve"> bus stop to the clinic is Harley Street (Stop L). Please click on the below bus numbers to access their routes and timetables. </w:t>
      </w:r>
    </w:p>
    <w:p w14:paraId="5AC2DF74" w14:textId="585C9081" w:rsidR="00247784" w:rsidRPr="00247784" w:rsidRDefault="00247784" w:rsidP="00DA0173">
      <w:pPr>
        <w:spacing w:after="0" w:line="240" w:lineRule="auto"/>
        <w:rPr>
          <w:color w:val="002060"/>
        </w:rPr>
      </w:pPr>
      <w:hyperlink r:id="rId9" w:history="1">
        <w:r w:rsidRPr="00247784">
          <w:rPr>
            <w:rStyle w:val="Hyperlink"/>
            <w:color w:val="002060"/>
          </w:rPr>
          <w:t>Bus No. 18</w:t>
        </w:r>
      </w:hyperlink>
    </w:p>
    <w:p w14:paraId="3B92A69C" w14:textId="06EBF1B4" w:rsidR="00247784" w:rsidRPr="00247784" w:rsidRDefault="00247784" w:rsidP="00DA0173">
      <w:pPr>
        <w:spacing w:after="0" w:line="240" w:lineRule="auto"/>
        <w:rPr>
          <w:color w:val="002060"/>
        </w:rPr>
      </w:pPr>
      <w:hyperlink r:id="rId10" w:history="1">
        <w:r w:rsidRPr="00247784">
          <w:rPr>
            <w:rStyle w:val="Hyperlink"/>
            <w:color w:val="002060"/>
          </w:rPr>
          <w:t>Bus No. 27</w:t>
        </w:r>
      </w:hyperlink>
    </w:p>
    <w:p w14:paraId="1E816631" w14:textId="0D065295" w:rsidR="00247784" w:rsidRPr="00247784" w:rsidRDefault="00247784" w:rsidP="00DA0173">
      <w:pPr>
        <w:spacing w:after="0" w:line="240" w:lineRule="auto"/>
        <w:rPr>
          <w:color w:val="002060"/>
        </w:rPr>
      </w:pPr>
      <w:hyperlink r:id="rId11" w:history="1">
        <w:r w:rsidRPr="00247784">
          <w:rPr>
            <w:rStyle w:val="Hyperlink"/>
            <w:color w:val="002060"/>
          </w:rPr>
          <w:t>Bus No. 205</w:t>
        </w:r>
      </w:hyperlink>
    </w:p>
    <w:p w14:paraId="4F9334E1" w14:textId="54798A47" w:rsidR="00247784" w:rsidRPr="00247784" w:rsidRDefault="00247784" w:rsidP="00DA0173">
      <w:pPr>
        <w:spacing w:after="0" w:line="240" w:lineRule="auto"/>
        <w:rPr>
          <w:color w:val="002060"/>
        </w:rPr>
      </w:pPr>
      <w:hyperlink r:id="rId12" w:history="1">
        <w:r w:rsidRPr="00247784">
          <w:rPr>
            <w:rStyle w:val="Hyperlink"/>
            <w:color w:val="002060"/>
          </w:rPr>
          <w:t>Bus No. 453</w:t>
        </w:r>
      </w:hyperlink>
    </w:p>
    <w:p w14:paraId="1798784B" w14:textId="1886275F" w:rsidR="00247784" w:rsidRPr="00247784" w:rsidRDefault="00247784" w:rsidP="00DA0173">
      <w:pPr>
        <w:spacing w:after="0" w:line="240" w:lineRule="auto"/>
        <w:rPr>
          <w:color w:val="002060"/>
        </w:rPr>
      </w:pPr>
      <w:hyperlink r:id="rId13" w:history="1">
        <w:r w:rsidRPr="00247784">
          <w:rPr>
            <w:rStyle w:val="Hyperlink"/>
            <w:color w:val="002060"/>
          </w:rPr>
          <w:t>Bus No. N18</w:t>
        </w:r>
      </w:hyperlink>
    </w:p>
    <w:p w14:paraId="412CC361" w14:textId="7B590ACA" w:rsidR="00247784" w:rsidRPr="00247784" w:rsidRDefault="00247784" w:rsidP="00DA0173">
      <w:pPr>
        <w:spacing w:after="0" w:line="240" w:lineRule="auto"/>
        <w:rPr>
          <w:color w:val="002060"/>
        </w:rPr>
      </w:pPr>
      <w:hyperlink r:id="rId14" w:history="1">
        <w:r w:rsidRPr="00247784">
          <w:rPr>
            <w:rStyle w:val="Hyperlink"/>
            <w:color w:val="002060"/>
          </w:rPr>
          <w:t>Bus No. N27</w:t>
        </w:r>
      </w:hyperlink>
    </w:p>
    <w:p w14:paraId="29D0CC71" w14:textId="30BDB088" w:rsidR="00247784" w:rsidRPr="00247784" w:rsidRDefault="00247784" w:rsidP="00DA0173">
      <w:pPr>
        <w:spacing w:after="0" w:line="240" w:lineRule="auto"/>
        <w:rPr>
          <w:color w:val="002060"/>
        </w:rPr>
      </w:pPr>
      <w:hyperlink r:id="rId15" w:history="1">
        <w:r w:rsidRPr="00247784">
          <w:rPr>
            <w:rStyle w:val="Hyperlink"/>
            <w:color w:val="002060"/>
          </w:rPr>
          <w:t>Bus No. N205</w:t>
        </w:r>
      </w:hyperlink>
    </w:p>
    <w:p w14:paraId="37640170" w14:textId="77777777" w:rsidR="0089143C" w:rsidRPr="00247784" w:rsidRDefault="0089143C" w:rsidP="00DA0173">
      <w:pPr>
        <w:spacing w:after="0" w:line="240" w:lineRule="auto"/>
      </w:pPr>
    </w:p>
    <w:p w14:paraId="4A87D9A9" w14:textId="11B3A03C" w:rsidR="009E30E4" w:rsidRDefault="009E30E4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  <w:r>
        <w:rPr>
          <w:b/>
          <w:bCs/>
          <w:color w:val="002060"/>
          <w:sz w:val="24"/>
          <w:szCs w:val="24"/>
          <w:u w:val="single"/>
        </w:rPr>
        <w:lastRenderedPageBreak/>
        <w:t>By Train</w:t>
      </w:r>
    </w:p>
    <w:p w14:paraId="672AEDD8" w14:textId="490A9B77" w:rsidR="0089143C" w:rsidRDefault="0089143C" w:rsidP="0089143C">
      <w:pPr>
        <w:spacing w:after="0" w:line="240" w:lineRule="auto"/>
        <w:rPr>
          <w:rFonts w:cs="Calibri"/>
          <w:lang w:eastAsia="en-GB"/>
        </w:rPr>
      </w:pPr>
      <w:r>
        <w:rPr>
          <w:rFonts w:cs="Calibri"/>
          <w:lang w:eastAsia="en-GB"/>
        </w:rPr>
        <w:t xml:space="preserve">The nearest tube stations to the venue are Regents Park Station (approx. 4 </w:t>
      </w:r>
      <w:r>
        <w:rPr>
          <w:rFonts w:cs="Calibri"/>
          <w:lang w:eastAsia="en-GB"/>
        </w:rPr>
        <w:t>minutes’ walk</w:t>
      </w:r>
      <w:r>
        <w:rPr>
          <w:rFonts w:cs="Calibri"/>
          <w:lang w:eastAsia="en-GB"/>
        </w:rPr>
        <w:t xml:space="preserve">) or Baker Street Station (approx. 6 </w:t>
      </w:r>
      <w:r>
        <w:rPr>
          <w:rFonts w:cs="Calibri"/>
          <w:lang w:eastAsia="en-GB"/>
        </w:rPr>
        <w:t>minutes’ walk</w:t>
      </w:r>
      <w:r>
        <w:rPr>
          <w:rFonts w:cs="Calibri"/>
          <w:lang w:eastAsia="en-GB"/>
        </w:rPr>
        <w:t xml:space="preserve">). </w:t>
      </w:r>
    </w:p>
    <w:p w14:paraId="74F369F5" w14:textId="22022B3D" w:rsidR="0089143C" w:rsidRDefault="0089143C" w:rsidP="0089143C">
      <w:pPr>
        <w:spacing w:after="0" w:line="240" w:lineRule="auto"/>
        <w:rPr>
          <w:rFonts w:eastAsiaTheme="minorEastAsia" w:cs="Calibri"/>
          <w:noProof/>
          <w:lang w:eastAsia="en-GB"/>
        </w:rPr>
      </w:pPr>
      <w:r>
        <w:rPr>
          <w:rFonts w:eastAsiaTheme="minorEastAsia" w:cs="Calibri"/>
          <w:noProof/>
          <w:lang w:eastAsia="en-GB"/>
        </w:rPr>
        <w:t xml:space="preserve">For more information on train times or to book your travel, please </w:t>
      </w:r>
      <w:hyperlink r:id="rId16" w:history="1">
        <w:r w:rsidRPr="00B85E2F">
          <w:rPr>
            <w:rStyle w:val="Hyperlink"/>
            <w:rFonts w:eastAsiaTheme="minorEastAsia" w:cs="Calibri"/>
            <w:noProof/>
            <w:color w:val="002060"/>
            <w:lang w:eastAsia="en-GB"/>
          </w:rPr>
          <w:t>click h</w:t>
        </w:r>
        <w:r w:rsidRPr="00B85E2F">
          <w:rPr>
            <w:rStyle w:val="Hyperlink"/>
            <w:rFonts w:eastAsiaTheme="minorEastAsia" w:cs="Calibri"/>
            <w:noProof/>
            <w:color w:val="002060"/>
            <w:lang w:eastAsia="en-GB"/>
          </w:rPr>
          <w:t>e</w:t>
        </w:r>
        <w:r w:rsidRPr="00B85E2F">
          <w:rPr>
            <w:rStyle w:val="Hyperlink"/>
            <w:rFonts w:eastAsiaTheme="minorEastAsia" w:cs="Calibri"/>
            <w:noProof/>
            <w:color w:val="002060"/>
            <w:lang w:eastAsia="en-GB"/>
          </w:rPr>
          <w:t>re</w:t>
        </w:r>
      </w:hyperlink>
    </w:p>
    <w:p w14:paraId="4CCBA1C7" w14:textId="31622931" w:rsidR="0089143C" w:rsidRDefault="0089143C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</w:p>
    <w:p w14:paraId="1DD31A17" w14:textId="7472FACF" w:rsidR="00247784" w:rsidRDefault="00247784" w:rsidP="00247784">
      <w:pPr>
        <w:spacing w:after="0" w:line="240" w:lineRule="auto"/>
        <w:jc w:val="center"/>
        <w:rPr>
          <w:b/>
          <w:bCs/>
          <w:color w:val="00206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A0CCD35" wp14:editId="607E53E3">
            <wp:extent cx="3945600" cy="21010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7559" t="22424" r="1198" b="37350"/>
                    <a:stretch/>
                  </pic:blipFill>
                  <pic:spPr bwMode="auto">
                    <a:xfrm>
                      <a:off x="0" y="0"/>
                      <a:ext cx="3945600" cy="210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B6E9D" w14:textId="77777777" w:rsidR="00247784" w:rsidRDefault="00247784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</w:p>
    <w:p w14:paraId="59248D9B" w14:textId="1E44B475" w:rsidR="009E30E4" w:rsidRDefault="009E30E4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  <w:r>
        <w:rPr>
          <w:b/>
          <w:bCs/>
          <w:color w:val="002060"/>
          <w:sz w:val="24"/>
          <w:szCs w:val="24"/>
          <w:u w:val="single"/>
        </w:rPr>
        <w:t>By Air</w:t>
      </w:r>
    </w:p>
    <w:p w14:paraId="6A595D7B" w14:textId="598AD52E" w:rsidR="009E30E4" w:rsidRDefault="00247784" w:rsidP="00DA0173">
      <w:pPr>
        <w:spacing w:after="0" w:line="240" w:lineRule="auto"/>
      </w:pPr>
      <w:hyperlink r:id="rId18" w:history="1">
        <w:r w:rsidRPr="0041262B">
          <w:rPr>
            <w:rStyle w:val="Hyperlink"/>
            <w:color w:val="002060"/>
          </w:rPr>
          <w:t>London Heathrow Airport</w:t>
        </w:r>
      </w:hyperlink>
      <w:r w:rsidRPr="0041262B">
        <w:rPr>
          <w:color w:val="002060"/>
        </w:rPr>
        <w:t xml:space="preserve"> </w:t>
      </w:r>
      <w:r>
        <w:t xml:space="preserve">– The London Clinic </w:t>
      </w:r>
    </w:p>
    <w:p w14:paraId="22184CA4" w14:textId="7E4888B7" w:rsidR="0041262B" w:rsidRDefault="0041262B" w:rsidP="00DA0173">
      <w:pPr>
        <w:spacing w:after="0" w:line="240" w:lineRule="auto"/>
      </w:pPr>
      <w:r w:rsidRPr="0041262B">
        <w:rPr>
          <w:b/>
          <w:bCs/>
          <w:color w:val="002060"/>
        </w:rPr>
        <w:t>By Car</w:t>
      </w:r>
      <w:r>
        <w:rPr>
          <w:b/>
          <w:bCs/>
          <w:color w:val="002060"/>
        </w:rPr>
        <w:t>:</w:t>
      </w:r>
      <w:r w:rsidRPr="0041262B">
        <w:rPr>
          <w:color w:val="002060"/>
        </w:rPr>
        <w:t xml:space="preserve"> </w:t>
      </w:r>
      <w:r>
        <w:t xml:space="preserve">16.5 miles / 40 minutes </w:t>
      </w:r>
    </w:p>
    <w:p w14:paraId="5573998C" w14:textId="697AFF22" w:rsidR="0041262B" w:rsidRDefault="0041262B" w:rsidP="00DA0173">
      <w:pPr>
        <w:spacing w:after="0" w:line="240" w:lineRule="auto"/>
      </w:pPr>
      <w:r w:rsidRPr="0041262B">
        <w:rPr>
          <w:b/>
          <w:bCs/>
          <w:color w:val="002060"/>
        </w:rPr>
        <w:t>By Train</w:t>
      </w:r>
      <w:r>
        <w:rPr>
          <w:b/>
          <w:bCs/>
          <w:color w:val="002060"/>
        </w:rPr>
        <w:t>:</w:t>
      </w:r>
      <w:r>
        <w:t xml:space="preserve"> 1 hour via Bakerloo and Piccadilly</w:t>
      </w:r>
    </w:p>
    <w:p w14:paraId="650CEA0A" w14:textId="3294B1C9" w:rsidR="0041262B" w:rsidRDefault="0041262B" w:rsidP="00DA0173">
      <w:pPr>
        <w:spacing w:after="0" w:line="240" w:lineRule="auto"/>
      </w:pPr>
      <w:hyperlink r:id="rId19" w:history="1">
        <w:r w:rsidRPr="0041262B">
          <w:rPr>
            <w:rStyle w:val="Hyperlink"/>
            <w:color w:val="002060"/>
          </w:rPr>
          <w:t>Click</w:t>
        </w:r>
        <w:r w:rsidRPr="0041262B">
          <w:rPr>
            <w:rStyle w:val="Hyperlink"/>
            <w:color w:val="002060"/>
          </w:rPr>
          <w:t xml:space="preserve"> </w:t>
        </w:r>
        <w:r w:rsidRPr="0041262B">
          <w:rPr>
            <w:rStyle w:val="Hyperlink"/>
            <w:color w:val="002060"/>
          </w:rPr>
          <w:t>h</w:t>
        </w:r>
        <w:r w:rsidRPr="0041262B">
          <w:rPr>
            <w:rStyle w:val="Hyperlink"/>
            <w:color w:val="002060"/>
          </w:rPr>
          <w:t>e</w:t>
        </w:r>
        <w:r w:rsidRPr="0041262B">
          <w:rPr>
            <w:rStyle w:val="Hyperlink"/>
            <w:color w:val="002060"/>
          </w:rPr>
          <w:t>r</w:t>
        </w:r>
        <w:r w:rsidRPr="0041262B">
          <w:rPr>
            <w:rStyle w:val="Hyperlink"/>
            <w:color w:val="002060"/>
          </w:rPr>
          <w:t>e</w:t>
        </w:r>
      </w:hyperlink>
      <w:r w:rsidRPr="0041262B">
        <w:rPr>
          <w:color w:val="002060"/>
        </w:rPr>
        <w:t xml:space="preserve"> </w:t>
      </w:r>
      <w:r>
        <w:t>for directions</w:t>
      </w:r>
    </w:p>
    <w:p w14:paraId="7452CD4D" w14:textId="279B0580" w:rsidR="0041262B" w:rsidRDefault="0041262B" w:rsidP="00DA0173">
      <w:pPr>
        <w:spacing w:after="0" w:line="240" w:lineRule="auto"/>
      </w:pPr>
    </w:p>
    <w:p w14:paraId="012EC32A" w14:textId="3E212F6F" w:rsidR="0041262B" w:rsidRDefault="0041262B" w:rsidP="00DA0173">
      <w:pPr>
        <w:spacing w:after="0" w:line="240" w:lineRule="auto"/>
      </w:pPr>
      <w:hyperlink r:id="rId20" w:history="1">
        <w:r w:rsidRPr="0041262B">
          <w:rPr>
            <w:rStyle w:val="Hyperlink"/>
            <w:color w:val="002060"/>
          </w:rPr>
          <w:t>Gatwick Airport</w:t>
        </w:r>
      </w:hyperlink>
      <w:r>
        <w:t xml:space="preserve"> – The London Clinic</w:t>
      </w:r>
    </w:p>
    <w:p w14:paraId="1A259A7B" w14:textId="0DBED69E" w:rsidR="0041262B" w:rsidRDefault="0041262B" w:rsidP="00DA0173">
      <w:pPr>
        <w:spacing w:after="0" w:line="240" w:lineRule="auto"/>
      </w:pPr>
      <w:r w:rsidRPr="0041262B">
        <w:rPr>
          <w:b/>
          <w:bCs/>
          <w:color w:val="002060"/>
        </w:rPr>
        <w:t>By Car:</w:t>
      </w:r>
      <w:r w:rsidRPr="0041262B">
        <w:rPr>
          <w:color w:val="002060"/>
        </w:rPr>
        <w:t xml:space="preserve"> </w:t>
      </w:r>
      <w:r>
        <w:t>39.9 miles / 1hr 25 minutes</w:t>
      </w:r>
    </w:p>
    <w:p w14:paraId="23F132A2" w14:textId="51CBFA57" w:rsidR="0041262B" w:rsidRDefault="0041262B" w:rsidP="00DA0173">
      <w:pPr>
        <w:spacing w:after="0" w:line="240" w:lineRule="auto"/>
      </w:pPr>
      <w:r w:rsidRPr="0041262B">
        <w:rPr>
          <w:b/>
          <w:bCs/>
          <w:color w:val="002060"/>
        </w:rPr>
        <w:t>By Train:</w:t>
      </w:r>
      <w:r w:rsidRPr="0041262B">
        <w:rPr>
          <w:color w:val="002060"/>
        </w:rPr>
        <w:t xml:space="preserve"> </w:t>
      </w:r>
      <w:r>
        <w:t>50 minutes via Bakerloo, Victoria, Gatwick Express and Southern</w:t>
      </w:r>
    </w:p>
    <w:p w14:paraId="0C688BC7" w14:textId="6ACF2D93" w:rsidR="0089143C" w:rsidRDefault="0041262B" w:rsidP="00DA0173">
      <w:pPr>
        <w:spacing w:after="0" w:line="240" w:lineRule="auto"/>
      </w:pPr>
      <w:hyperlink r:id="rId21" w:history="1">
        <w:r w:rsidRPr="0041262B">
          <w:rPr>
            <w:rStyle w:val="Hyperlink"/>
            <w:color w:val="002060"/>
          </w:rPr>
          <w:t>Click here</w:t>
        </w:r>
      </w:hyperlink>
      <w:r>
        <w:t xml:space="preserve"> for directions</w:t>
      </w:r>
    </w:p>
    <w:p w14:paraId="419605B7" w14:textId="194FAA35" w:rsidR="0041262B" w:rsidRDefault="0041262B" w:rsidP="00DA0173">
      <w:pPr>
        <w:spacing w:after="0" w:line="240" w:lineRule="auto"/>
      </w:pPr>
    </w:p>
    <w:p w14:paraId="12A87365" w14:textId="07E4C6BD" w:rsidR="0041262B" w:rsidRDefault="0041262B" w:rsidP="00DA0173">
      <w:pPr>
        <w:spacing w:after="0" w:line="240" w:lineRule="auto"/>
      </w:pPr>
      <w:hyperlink r:id="rId22" w:history="1">
        <w:r w:rsidRPr="0041262B">
          <w:rPr>
            <w:rStyle w:val="Hyperlink"/>
            <w:color w:val="002060"/>
          </w:rPr>
          <w:t>London Stansted Airport</w:t>
        </w:r>
      </w:hyperlink>
      <w:r>
        <w:t xml:space="preserve"> – The London Clinic</w:t>
      </w:r>
    </w:p>
    <w:p w14:paraId="73855AFC" w14:textId="50775EC0" w:rsidR="0041262B" w:rsidRDefault="0041262B" w:rsidP="00DA0173">
      <w:pPr>
        <w:spacing w:after="0" w:line="240" w:lineRule="auto"/>
      </w:pPr>
      <w:r w:rsidRPr="00B67C3F">
        <w:rPr>
          <w:b/>
          <w:bCs/>
          <w:color w:val="002060"/>
        </w:rPr>
        <w:t>By Car:</w:t>
      </w:r>
      <w:r w:rsidRPr="00B67C3F">
        <w:rPr>
          <w:color w:val="002060"/>
        </w:rPr>
        <w:t xml:space="preserve"> </w:t>
      </w:r>
      <w:r w:rsidR="00B67C3F">
        <w:t>36.3 miles / 1 hour 19 minutes</w:t>
      </w:r>
    </w:p>
    <w:p w14:paraId="485B82FF" w14:textId="1D48E5CD" w:rsidR="0041262B" w:rsidRDefault="0041262B" w:rsidP="00DA0173">
      <w:pPr>
        <w:spacing w:after="0" w:line="240" w:lineRule="auto"/>
      </w:pPr>
      <w:r w:rsidRPr="00B67C3F">
        <w:rPr>
          <w:b/>
          <w:bCs/>
          <w:color w:val="002060"/>
        </w:rPr>
        <w:t>By Train:</w:t>
      </w:r>
      <w:r w:rsidR="00B67C3F" w:rsidRPr="00B67C3F">
        <w:rPr>
          <w:color w:val="002060"/>
        </w:rPr>
        <w:t xml:space="preserve"> </w:t>
      </w:r>
      <w:r w:rsidR="00B67C3F">
        <w:t xml:space="preserve">1 hour via Stansted Express and Metropolitan or Stansted Express </w:t>
      </w:r>
    </w:p>
    <w:p w14:paraId="10BBD86A" w14:textId="0F35E69D" w:rsidR="0041262B" w:rsidRDefault="00B67C3F" w:rsidP="00DA0173">
      <w:pPr>
        <w:spacing w:after="0" w:line="240" w:lineRule="auto"/>
      </w:pPr>
      <w:hyperlink r:id="rId23" w:history="1">
        <w:r w:rsidR="0041262B" w:rsidRPr="00B67C3F">
          <w:rPr>
            <w:rStyle w:val="Hyperlink"/>
            <w:color w:val="002060"/>
          </w:rPr>
          <w:t>Click here</w:t>
        </w:r>
      </w:hyperlink>
      <w:r w:rsidR="0041262B">
        <w:t xml:space="preserve"> for directions</w:t>
      </w:r>
    </w:p>
    <w:p w14:paraId="3364EDE7" w14:textId="10A4A319" w:rsidR="0041262B" w:rsidRDefault="0041262B" w:rsidP="00DA0173">
      <w:pPr>
        <w:spacing w:after="0" w:line="240" w:lineRule="auto"/>
      </w:pPr>
    </w:p>
    <w:p w14:paraId="17119D59" w14:textId="5713A288" w:rsidR="00B67C3F" w:rsidRDefault="00B85E2F" w:rsidP="00DA0173">
      <w:pPr>
        <w:spacing w:after="0" w:line="240" w:lineRule="auto"/>
      </w:pPr>
      <w:hyperlink r:id="rId24" w:history="1">
        <w:r w:rsidRPr="00B85E2F">
          <w:rPr>
            <w:rStyle w:val="Hyperlink"/>
            <w:color w:val="002060"/>
          </w:rPr>
          <w:t>London City Airport</w:t>
        </w:r>
      </w:hyperlink>
      <w:r w:rsidRPr="00B85E2F">
        <w:rPr>
          <w:color w:val="002060"/>
        </w:rPr>
        <w:t xml:space="preserve"> </w:t>
      </w:r>
      <w:r>
        <w:t>– The London Clinic</w:t>
      </w:r>
    </w:p>
    <w:p w14:paraId="785DAD4F" w14:textId="0756F48B" w:rsidR="00B85E2F" w:rsidRDefault="00B85E2F" w:rsidP="00DA0173">
      <w:pPr>
        <w:spacing w:after="0" w:line="240" w:lineRule="auto"/>
      </w:pPr>
      <w:r w:rsidRPr="00B85E2F">
        <w:rPr>
          <w:b/>
          <w:bCs/>
          <w:color w:val="002060"/>
        </w:rPr>
        <w:t>By Car:</w:t>
      </w:r>
      <w:r w:rsidRPr="00B85E2F">
        <w:rPr>
          <w:color w:val="002060"/>
        </w:rPr>
        <w:t xml:space="preserve"> </w:t>
      </w:r>
      <w:r>
        <w:t>11 miles / 54 minutes</w:t>
      </w:r>
    </w:p>
    <w:p w14:paraId="08EB831F" w14:textId="7136F9F9" w:rsidR="00B85E2F" w:rsidRDefault="00B85E2F" w:rsidP="00DA0173">
      <w:pPr>
        <w:spacing w:after="0" w:line="240" w:lineRule="auto"/>
      </w:pPr>
      <w:r w:rsidRPr="00B85E2F">
        <w:rPr>
          <w:b/>
          <w:bCs/>
          <w:color w:val="002060"/>
        </w:rPr>
        <w:t>By Train:</w:t>
      </w:r>
      <w:r w:rsidRPr="00B85E2F">
        <w:rPr>
          <w:color w:val="002060"/>
        </w:rPr>
        <w:t xml:space="preserve"> </w:t>
      </w:r>
      <w:r>
        <w:t>45 minutes via Bakerloo, Central and DLR</w:t>
      </w:r>
    </w:p>
    <w:p w14:paraId="7DFF7091" w14:textId="72B2BE84" w:rsidR="00B85E2F" w:rsidRDefault="00B85E2F" w:rsidP="00DA0173">
      <w:pPr>
        <w:spacing w:after="0" w:line="240" w:lineRule="auto"/>
      </w:pPr>
      <w:hyperlink r:id="rId25" w:history="1">
        <w:r w:rsidRPr="00B85E2F">
          <w:rPr>
            <w:rStyle w:val="Hyperlink"/>
            <w:color w:val="002060"/>
          </w:rPr>
          <w:t>Click here</w:t>
        </w:r>
      </w:hyperlink>
      <w:r>
        <w:t xml:space="preserve"> for directions</w:t>
      </w:r>
    </w:p>
    <w:p w14:paraId="12BCD4FA" w14:textId="6520B267" w:rsidR="00B67C3F" w:rsidRDefault="00B67C3F" w:rsidP="00DA0173">
      <w:pPr>
        <w:spacing w:after="0" w:line="240" w:lineRule="auto"/>
      </w:pPr>
    </w:p>
    <w:p w14:paraId="0164204A" w14:textId="77777777" w:rsidR="009E30E4" w:rsidRDefault="009E30E4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  <w:r>
        <w:rPr>
          <w:b/>
          <w:bCs/>
          <w:color w:val="002060"/>
          <w:sz w:val="24"/>
          <w:szCs w:val="24"/>
          <w:u w:val="single"/>
        </w:rPr>
        <w:t>Local Taxis</w:t>
      </w:r>
    </w:p>
    <w:p w14:paraId="34214912" w14:textId="77777777" w:rsidR="0089143C" w:rsidRDefault="0089143C" w:rsidP="0089143C">
      <w:pPr>
        <w:spacing w:after="0" w:line="240" w:lineRule="auto"/>
        <w:rPr>
          <w:rFonts w:cs="Calibri"/>
          <w:lang w:eastAsia="en-GB"/>
        </w:rPr>
      </w:pPr>
      <w:r>
        <w:rPr>
          <w:rFonts w:cs="Calibri"/>
          <w:lang w:eastAsia="en-GB"/>
        </w:rPr>
        <w:t>CheetahCars.co.uk – 0208 459 2525</w:t>
      </w:r>
    </w:p>
    <w:p w14:paraId="7BFD1652" w14:textId="77777777" w:rsidR="0089143C" w:rsidRDefault="0089143C" w:rsidP="0089143C">
      <w:pPr>
        <w:spacing w:after="0" w:line="240" w:lineRule="auto"/>
        <w:rPr>
          <w:rFonts w:cs="Calibri"/>
          <w:lang w:eastAsia="en-GB"/>
        </w:rPr>
      </w:pPr>
      <w:r>
        <w:rPr>
          <w:rFonts w:cs="Calibri"/>
          <w:lang w:eastAsia="en-GB"/>
        </w:rPr>
        <w:t>Atlas Cars of London – 0207 723 9700</w:t>
      </w:r>
    </w:p>
    <w:p w14:paraId="374E3F60" w14:textId="77777777" w:rsidR="0089143C" w:rsidRDefault="0089143C" w:rsidP="0089143C">
      <w:pPr>
        <w:spacing w:after="0" w:line="240" w:lineRule="auto"/>
        <w:rPr>
          <w:rFonts w:cs="Calibri"/>
          <w:lang w:eastAsia="en-GB"/>
        </w:rPr>
      </w:pPr>
      <w:r>
        <w:rPr>
          <w:rFonts w:cs="Calibri"/>
          <w:lang w:eastAsia="en-GB"/>
        </w:rPr>
        <w:t>Speedy Cars – 0207 723 3388</w:t>
      </w:r>
    </w:p>
    <w:p w14:paraId="4FE21BD1" w14:textId="77777777" w:rsidR="0089143C" w:rsidRDefault="0089143C" w:rsidP="0089143C">
      <w:pPr>
        <w:spacing w:after="0" w:line="240" w:lineRule="auto"/>
        <w:rPr>
          <w:rFonts w:cs="Calibri"/>
          <w:lang w:eastAsia="en-GB"/>
        </w:rPr>
      </w:pPr>
      <w:r>
        <w:rPr>
          <w:rFonts w:cs="Calibri"/>
          <w:lang w:eastAsia="en-GB"/>
        </w:rPr>
        <w:t>West1 Car Service - 02034788762</w:t>
      </w:r>
    </w:p>
    <w:p w14:paraId="1D62E8A9" w14:textId="77777777" w:rsidR="0089143C" w:rsidRDefault="0089143C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</w:p>
    <w:p w14:paraId="5B7FB98C" w14:textId="3219A886" w:rsidR="009E30E4" w:rsidRDefault="009E30E4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  <w:r>
        <w:rPr>
          <w:b/>
          <w:bCs/>
          <w:color w:val="002060"/>
          <w:sz w:val="24"/>
          <w:szCs w:val="24"/>
          <w:u w:val="single"/>
        </w:rPr>
        <w:lastRenderedPageBreak/>
        <w:t>Local Accommodation</w:t>
      </w:r>
    </w:p>
    <w:p w14:paraId="786FE7AA" w14:textId="77777777" w:rsidR="0089143C" w:rsidRDefault="0089143C" w:rsidP="0089143C">
      <w:pPr>
        <w:spacing w:after="0" w:line="240" w:lineRule="auto"/>
        <w:rPr>
          <w:rFonts w:cs="Calibri"/>
          <w:lang w:eastAsia="en-GB"/>
        </w:rPr>
      </w:pPr>
      <w:r>
        <w:rPr>
          <w:rFonts w:cs="Calibri"/>
          <w:lang w:eastAsia="en-GB"/>
        </w:rPr>
        <w:t>The Langham Hotel, 1c Portland Place, Marylebone, London, W1B 1JA</w:t>
      </w:r>
    </w:p>
    <w:p w14:paraId="7817543F" w14:textId="77777777" w:rsidR="0089143C" w:rsidRDefault="0089143C" w:rsidP="0089143C">
      <w:pPr>
        <w:spacing w:after="0" w:line="240" w:lineRule="auto"/>
        <w:rPr>
          <w:rFonts w:cs="Calibri"/>
          <w:lang w:eastAsia="en-GB"/>
        </w:rPr>
      </w:pPr>
      <w:r>
        <w:rPr>
          <w:rFonts w:cs="Calibri"/>
          <w:lang w:eastAsia="en-GB"/>
        </w:rPr>
        <w:t>Travelodge London Central Marylebone, Harewood Row, Marylebone, London NW1 6SE</w:t>
      </w:r>
    </w:p>
    <w:p w14:paraId="3207FFE1" w14:textId="77777777" w:rsidR="0089143C" w:rsidRDefault="0089143C" w:rsidP="0089143C">
      <w:pPr>
        <w:spacing w:after="0" w:line="240" w:lineRule="auto"/>
        <w:rPr>
          <w:rFonts w:cs="Calibri"/>
          <w:lang w:eastAsia="en-GB"/>
        </w:rPr>
      </w:pPr>
      <w:r>
        <w:rPr>
          <w:rFonts w:cs="Calibri"/>
          <w:lang w:eastAsia="en-GB"/>
        </w:rPr>
        <w:t>Holiday Inn London – Oxford Circus, 57-59 Welbeck Street, Marylebone, London, W1G 9BL</w:t>
      </w:r>
    </w:p>
    <w:p w14:paraId="77F0327A" w14:textId="77777777" w:rsidR="0089143C" w:rsidRDefault="0089143C" w:rsidP="0089143C">
      <w:pPr>
        <w:spacing w:after="0" w:line="240" w:lineRule="auto"/>
        <w:rPr>
          <w:rFonts w:cs="Calibri"/>
          <w:lang w:eastAsia="en-GB"/>
        </w:rPr>
      </w:pPr>
      <w:r>
        <w:rPr>
          <w:rFonts w:cs="Calibri"/>
          <w:lang w:eastAsia="en-GB"/>
        </w:rPr>
        <w:t>Park Plaza Sherlock Holmes London, 108 Baker Street, Marylebone, London, W1U 6LJ</w:t>
      </w:r>
    </w:p>
    <w:p w14:paraId="59C3061A" w14:textId="29CE01E4" w:rsidR="0089143C" w:rsidRDefault="0089143C" w:rsidP="0089143C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</w:p>
    <w:p w14:paraId="5F2B57A0" w14:textId="77777777" w:rsidR="0089143C" w:rsidRPr="009E30E4" w:rsidRDefault="0089143C" w:rsidP="00DA0173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</w:p>
    <w:sectPr w:rsidR="0089143C" w:rsidRPr="009E30E4" w:rsidSect="008462A4">
      <w:headerReference w:type="default" r:id="rId26"/>
      <w:footerReference w:type="default" r:id="rId27"/>
      <w:pgSz w:w="11906" w:h="16838" w:code="9"/>
      <w:pgMar w:top="2410" w:right="1416" w:bottom="1843" w:left="1276" w:header="851" w:footer="515" w:gutter="0"/>
      <w:paperSrc w:first="257" w:other="2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F9813" w14:textId="77777777" w:rsidR="009E30E4" w:rsidRDefault="009E30E4" w:rsidP="009E30E4">
      <w:pPr>
        <w:spacing w:after="0" w:line="240" w:lineRule="auto"/>
      </w:pPr>
      <w:r>
        <w:separator/>
      </w:r>
    </w:p>
  </w:endnote>
  <w:endnote w:type="continuationSeparator" w:id="0">
    <w:p w14:paraId="2444648D" w14:textId="77777777" w:rsidR="009E30E4" w:rsidRDefault="009E30E4" w:rsidP="009E3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F25E2" w14:textId="4538B7EF" w:rsidR="009E30E4" w:rsidRDefault="008462A4" w:rsidP="009E30E4">
    <w:pPr>
      <w:pStyle w:val="Footer"/>
      <w:ind w:right="-851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BF51A80" wp14:editId="4B968920">
          <wp:simplePos x="0" y="0"/>
          <wp:positionH relativeFrom="column">
            <wp:posOffset>-834887</wp:posOffset>
          </wp:positionH>
          <wp:positionV relativeFrom="paragraph">
            <wp:posOffset>-739041</wp:posOffset>
          </wp:positionV>
          <wp:extent cx="5255685" cy="1229360"/>
          <wp:effectExtent l="0" t="0" r="2540" b="8890"/>
          <wp:wrapNone/>
          <wp:docPr id="23" name="Picture 2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ntents page lin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53" r="23222"/>
                  <a:stretch/>
                </pic:blipFill>
                <pic:spPr bwMode="auto">
                  <a:xfrm>
                    <a:off x="0" y="0"/>
                    <a:ext cx="5255685" cy="1229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E06B3" w14:textId="77777777" w:rsidR="009E30E4" w:rsidRDefault="009E30E4" w:rsidP="009E30E4">
      <w:pPr>
        <w:spacing w:after="0" w:line="240" w:lineRule="auto"/>
      </w:pPr>
      <w:r>
        <w:separator/>
      </w:r>
    </w:p>
  </w:footnote>
  <w:footnote w:type="continuationSeparator" w:id="0">
    <w:p w14:paraId="1FFFC5CB" w14:textId="77777777" w:rsidR="009E30E4" w:rsidRDefault="009E30E4" w:rsidP="009E3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4FE17" w14:textId="77777777" w:rsidR="009E30E4" w:rsidRDefault="009E30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331A8C" wp14:editId="3A8E584F">
          <wp:simplePos x="0" y="0"/>
          <wp:positionH relativeFrom="column">
            <wp:posOffset>-375313</wp:posOffset>
          </wp:positionH>
          <wp:positionV relativeFrom="paragraph">
            <wp:posOffset>-88493</wp:posOffset>
          </wp:positionV>
          <wp:extent cx="2392680" cy="964565"/>
          <wp:effectExtent l="0" t="0" r="7620" b="6985"/>
          <wp:wrapTight wrapText="bothSides">
            <wp:wrapPolygon edited="0">
              <wp:start x="0" y="0"/>
              <wp:lineTo x="0" y="21330"/>
              <wp:lineTo x="21497" y="21330"/>
              <wp:lineTo x="21497" y="0"/>
              <wp:lineTo x="0" y="0"/>
            </wp:wrapPolygon>
          </wp:wrapTight>
          <wp:docPr id="22" name="Picture 22" descr="AACP_Logo_Blue280_with_strapline_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CP_Logo_Blue280_with_strapline_Med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E4"/>
    <w:rsid w:val="000503FF"/>
    <w:rsid w:val="00057A93"/>
    <w:rsid w:val="00247784"/>
    <w:rsid w:val="002E5FAC"/>
    <w:rsid w:val="002E7563"/>
    <w:rsid w:val="003E3684"/>
    <w:rsid w:val="0041262B"/>
    <w:rsid w:val="004D49AC"/>
    <w:rsid w:val="008462A4"/>
    <w:rsid w:val="0089143C"/>
    <w:rsid w:val="008C22A2"/>
    <w:rsid w:val="00911D52"/>
    <w:rsid w:val="009E30E4"/>
    <w:rsid w:val="00B67C3F"/>
    <w:rsid w:val="00B85E2F"/>
    <w:rsid w:val="00C244CD"/>
    <w:rsid w:val="00DA0173"/>
    <w:rsid w:val="00E6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73D68D"/>
  <w15:chartTrackingRefBased/>
  <w15:docId w15:val="{DEB25AD3-2F23-472E-AF20-4CD24D05A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E4"/>
  </w:style>
  <w:style w:type="paragraph" w:styleId="Footer">
    <w:name w:val="footer"/>
    <w:basedOn w:val="Normal"/>
    <w:link w:val="FooterChar"/>
    <w:uiPriority w:val="99"/>
    <w:unhideWhenUsed/>
    <w:rsid w:val="009E3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E4"/>
  </w:style>
  <w:style w:type="table" w:styleId="TableGrid">
    <w:name w:val="Table Grid"/>
    <w:basedOn w:val="TableNormal"/>
    <w:uiPriority w:val="39"/>
    <w:rsid w:val="009E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22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22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26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2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maps/dir/52.5787033,-0.2089822/The+London+Clinic,+20+Devonshire+Pl,+Marylebone,+London+W1G+6BW/@52.0497821,-0.7718458,9z/data=!3m1!4b1!4m16!1m6!3m5!1s0x48761ad0e2ea3e69:0xbda282806ec17b7e!2sThe+London+Clinic!8m2!3d51.522875!4d-0.150225!4m8!1m1!4e1!1m5!1m1!1s0x48761ad0e2ea3e69:0xbda282806ec17b7e!2m2!1d-0.150225!2d51.522875" TargetMode="External"/><Relationship Id="rId13" Type="http://schemas.openxmlformats.org/officeDocument/2006/relationships/hyperlink" Target="https://tfl.gov.uk/bus/route/N18" TargetMode="External"/><Relationship Id="rId18" Type="http://schemas.openxmlformats.org/officeDocument/2006/relationships/hyperlink" Target="https://www.heathrow.com/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s://www.google.co.uk/maps/dir/The+London+Clinic,+Devonshire+Place,+London/Gatwick+Airport+(LGW),+Horley,+Gatwick+RH6+0NP/@51.3393369,-0.4890132,80227m/data=!3m2!1e3!4b1!4m13!4m12!1m5!1m1!1s0x48761ad0e2ea3e69:0xbda282806ec17b7e!2m2!1d-0.1498656!2d51.5230212!1m5!1m1!1s0x4875efde7d1f391b:0x59dda4bf018973ff!2m2!1d-0.1820629!2d51.153662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tfl.gov.uk/bus/route/453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google.co.uk/maps/dir/The+London+Clinic,+Devonshire+Place,+London/London+City+Airport+(LCY),+Hartmann+Rd,+Royal+Docks,+London+E16+2PX/@51.5165026,-0.1204951,19979m/data=!3m2!1e3!4b1!4m13!4m12!1m5!1m1!1s0x48761ad0e2ea3e69:0xbda282806ec17b7e!2m2!1d-0.1498656!2d51.5230212!1m5!1m1!1s0x47d8a8880ebb3687:0x774e8a0a64b1a4b!2m2!1d0.049518!2d51.504843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fl.gov.uk/" TargetMode="External"/><Relationship Id="rId20" Type="http://schemas.openxmlformats.org/officeDocument/2006/relationships/hyperlink" Target="https://www.gatwickairport.com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thelondonclinic.co.uk" TargetMode="External"/><Relationship Id="rId11" Type="http://schemas.openxmlformats.org/officeDocument/2006/relationships/hyperlink" Target="https://tfl.gov.uk/bus/route/205/" TargetMode="External"/><Relationship Id="rId24" Type="http://schemas.openxmlformats.org/officeDocument/2006/relationships/hyperlink" Target="https://www.londoncityairport.com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tfl.gov.uk/bus/route/N205" TargetMode="External"/><Relationship Id="rId23" Type="http://schemas.openxmlformats.org/officeDocument/2006/relationships/hyperlink" Target="https://www.google.co.uk/maps/dir/London+Stansted+Airport+(STN),+Bassingbourn+Rd,+Stansted+CM24+1QW/The+London+Clinic,+Devonshire+Place,+London/@51.7102749,-0.2249395,79576m/data=!3m2!1e3!4b1!4m13!4m12!1m5!1m1!1s0x487604b8a52a1bb7:0x30a4d0976b352648!2m2!1d0.2388661!2d51.8860181!1m5!1m1!1s0x48761ad0e2ea3e69:0xbda282806ec17b7e!2m2!1d-0.1498656!2d51.5230212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tfl.gov.uk/bus/route/27/" TargetMode="External"/><Relationship Id="rId19" Type="http://schemas.openxmlformats.org/officeDocument/2006/relationships/hyperlink" Target="https://www.google.co.uk/maps/dir/The+London+Clinic,+Devonshire+Place,+London/Heathrow+Airport+(LHR),+Longford+TW6/@51.4951218,-0.3642115,19989m/data=!3m2!1e3!4b1!4m13!4m12!1m5!1m1!1s0x48761ad0e2ea3e69:0xbda282806ec17b7e!2m2!1d-0.1498656!2d51.5230212!1m5!1m1!1s0x48767234cdc56de9:0x8fe7535543f64167!2m2!1d-0.4542955!2d51.4700223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tfl.gov.uk/bus/route/18/" TargetMode="External"/><Relationship Id="rId14" Type="http://schemas.openxmlformats.org/officeDocument/2006/relationships/hyperlink" Target="https://tfl.gov.uk/bus/route/N27" TargetMode="External"/><Relationship Id="rId22" Type="http://schemas.openxmlformats.org/officeDocument/2006/relationships/hyperlink" Target="https://www.stanstedairport.com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Buckingham</dc:creator>
  <cp:keywords/>
  <dc:description/>
  <cp:lastModifiedBy>Claire Buckingham</cp:lastModifiedBy>
  <cp:revision>2</cp:revision>
  <cp:lastPrinted>2020-02-24T10:45:00Z</cp:lastPrinted>
  <dcterms:created xsi:type="dcterms:W3CDTF">2020-02-24T10:45:00Z</dcterms:created>
  <dcterms:modified xsi:type="dcterms:W3CDTF">2020-02-24T10:45:00Z</dcterms:modified>
</cp:coreProperties>
</file>